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1FFF" w:rsidRPr="003116C1" w:rsidRDefault="00171FFF" w:rsidP="00171F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16C1">
        <w:rPr>
          <w:rFonts w:ascii="Times New Roman" w:hAnsi="Times New Roman" w:cs="Times New Roman"/>
          <w:b/>
          <w:sz w:val="28"/>
          <w:szCs w:val="28"/>
        </w:rPr>
        <w:t>ТЗ на создание каточки товара  УКСИ1629 на сайте АО «Вибратор»</w:t>
      </w:r>
    </w:p>
    <w:p w:rsidR="00171FFF" w:rsidRPr="002956FE" w:rsidRDefault="00171FFF" w:rsidP="00171FFF">
      <w:pPr>
        <w:rPr>
          <w:rFonts w:ascii="Times New Roman" w:hAnsi="Times New Roman" w:cs="Times New Roman"/>
          <w:b/>
          <w:sz w:val="28"/>
          <w:szCs w:val="28"/>
        </w:rPr>
      </w:pPr>
      <w:r w:rsidRPr="0002022D">
        <w:rPr>
          <w:rFonts w:ascii="Times New Roman" w:hAnsi="Times New Roman" w:cs="Times New Roman"/>
          <w:b/>
          <w:color w:val="FF0000"/>
          <w:sz w:val="28"/>
          <w:szCs w:val="28"/>
        </w:rPr>
        <w:t>Название прибора на сайте:</w:t>
      </w:r>
      <w:r w:rsidRPr="003116C1">
        <w:rPr>
          <w:rFonts w:ascii="Times New Roman" w:hAnsi="Times New Roman" w:cs="Times New Roman"/>
          <w:sz w:val="28"/>
          <w:szCs w:val="28"/>
        </w:rPr>
        <w:t xml:space="preserve"> </w:t>
      </w:r>
      <w:r w:rsidR="002956FE">
        <w:rPr>
          <w:rFonts w:ascii="Times New Roman" w:hAnsi="Times New Roman" w:cs="Times New Roman"/>
          <w:b/>
          <w:sz w:val="28"/>
          <w:szCs w:val="28"/>
        </w:rPr>
        <w:t>У</w:t>
      </w:r>
      <w:r w:rsidRPr="002956FE">
        <w:rPr>
          <w:rFonts w:ascii="Times New Roman" w:hAnsi="Times New Roman" w:cs="Times New Roman"/>
          <w:b/>
          <w:sz w:val="28"/>
          <w:szCs w:val="28"/>
        </w:rPr>
        <w:t>стройство контроля сопротивления изоляции УКСИ1629</w:t>
      </w:r>
    </w:p>
    <w:p w:rsidR="00171FFF" w:rsidRPr="001B398E" w:rsidRDefault="003116C1" w:rsidP="00171FFF">
      <w:pP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1B398E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Блок </w:t>
      </w:r>
      <w:r w:rsidR="002956FE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вверху страницы </w:t>
      </w:r>
      <w:r w:rsidR="003A7B58" w:rsidRPr="001B398E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«</w:t>
      </w:r>
      <w:proofErr w:type="spellStart"/>
      <w:r w:rsidR="006B54CD" w:rsidRPr="001B398E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short-description</w:t>
      </w:r>
      <w:proofErr w:type="spellEnd"/>
      <w:r w:rsidR="003A7B58" w:rsidRPr="001B398E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»</w:t>
      </w:r>
      <w:r w:rsidR="006B54CD" w:rsidRPr="001B398E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: </w:t>
      </w:r>
    </w:p>
    <w:p w:rsidR="007A7F98" w:rsidRDefault="005F26DA" w:rsidP="007A7F98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н</w:t>
      </w:r>
      <w:r w:rsidR="003116C1" w:rsidRPr="007A7F98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епрерывный контроль сопротивления изоляции и замыкания на землю в</w:t>
      </w:r>
      <w:r w:rsidR="007A7F98" w:rsidRPr="007A7F98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сетях с изолированной нейтралью (незаземленных </w:t>
      </w:r>
      <w:r w:rsidR="003116C1" w:rsidRPr="007A7F98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en-US"/>
        </w:rPr>
        <w:t>IT</w:t>
      </w:r>
      <w:r w:rsidR="003116C1" w:rsidRPr="007A7F98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сетях</w:t>
      </w:r>
      <w:r w:rsidR="007A7F98" w:rsidRPr="007A7F98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)</w:t>
      </w:r>
    </w:p>
    <w:p w:rsidR="005F26DA" w:rsidRPr="005F26DA" w:rsidRDefault="005F26DA" w:rsidP="005F26DA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диапазон измерения сопротивления 0-10 мОм</w:t>
      </w:r>
    </w:p>
    <w:p w:rsidR="005F26DA" w:rsidRPr="005F26DA" w:rsidRDefault="005F26DA" w:rsidP="005F26DA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7A7F98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емкость контролируемой сети до 600 мк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Ф</w:t>
      </w:r>
      <w:r w:rsidRPr="007A7F98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 </w:t>
      </w:r>
    </w:p>
    <w:p w:rsidR="007A7F98" w:rsidRDefault="003116C1" w:rsidP="007A7F98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7A7F98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работа в сетях переменного и постоя</w:t>
      </w:r>
      <w:r w:rsidR="007A7F98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нного тока</w:t>
      </w:r>
      <w:r w:rsidRPr="007A7F98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</w:p>
    <w:p w:rsidR="005F26DA" w:rsidRDefault="003116C1" w:rsidP="005F26DA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7A7F98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ведение архива</w:t>
      </w:r>
      <w:r w:rsidR="007A7F98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показаний и изменения настроек</w:t>
      </w:r>
    </w:p>
    <w:p w:rsidR="003116C1" w:rsidRPr="007A7F98" w:rsidRDefault="003116C1" w:rsidP="007A7F98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7A7F98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удаленная настройка и мониторинг через  цифровой интерфейс </w:t>
      </w:r>
      <w:r w:rsidRPr="007A7F98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en-US"/>
        </w:rPr>
        <w:t>RS</w:t>
      </w:r>
      <w:r w:rsidRPr="007A7F98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-485.  </w:t>
      </w:r>
    </w:p>
    <w:p w:rsidR="005F26DA" w:rsidRPr="001B398E" w:rsidRDefault="003116C1" w:rsidP="00171FFF">
      <w:pP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1B398E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Блок </w:t>
      </w:r>
      <w:r w:rsidR="002956FE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с названием </w:t>
      </w:r>
      <w:r w:rsidR="003A7B58" w:rsidRPr="001B398E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«</w:t>
      </w:r>
      <w:r w:rsidR="002956FE" w:rsidRPr="002956F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</w:t>
      </w:r>
      <w:r w:rsidR="00404ED3" w:rsidRPr="002956F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писание</w:t>
      </w:r>
      <w:r w:rsidR="003A7B58" w:rsidRPr="001B398E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»</w:t>
      </w:r>
      <w:r w:rsidR="00404ED3" w:rsidRPr="001B398E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</w:t>
      </w:r>
    </w:p>
    <w:p w:rsidR="005008ED" w:rsidRDefault="00AC20F9" w:rsidP="003116C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C20F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="003116C1" w:rsidRPr="003116C1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Устройств</w:t>
      </w:r>
      <w:r w:rsidR="002B7CCA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о</w:t>
      </w:r>
      <w:r w:rsidR="003116C1" w:rsidRPr="003116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3116C1" w:rsidRPr="003116C1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контроля</w:t>
      </w:r>
      <w:r w:rsidR="003116C1" w:rsidRPr="003116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3116C1" w:rsidRPr="003116C1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сопротивления</w:t>
      </w:r>
      <w:r w:rsidR="003116C1" w:rsidRPr="003116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3116C1" w:rsidRPr="003116C1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изоляции</w:t>
      </w:r>
      <w:r w:rsidRPr="00AC20F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1629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(</w:t>
      </w:r>
      <w:r w:rsidR="003116C1" w:rsidRPr="003116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УК</w:t>
      </w:r>
      <w:r w:rsidR="000F2EF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</w:t>
      </w:r>
      <w:r w:rsidR="003116C1" w:rsidRPr="003116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</w:t>
      </w:r>
      <w:proofErr w:type="gramEnd"/>
      <w:r w:rsidRPr="00AC20F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1629</w:t>
      </w:r>
      <w:r w:rsidR="003116C1" w:rsidRPr="003116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)</w:t>
      </w:r>
      <w:r w:rsidR="000A423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производит непрерывный мониторинг сопротивления сет</w:t>
      </w:r>
      <w:r w:rsidR="00F06F3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ей</w:t>
      </w:r>
      <w:r w:rsidR="000A423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переменного или постоянного тока (а также сетей</w:t>
      </w:r>
      <w:r w:rsidR="00F06F3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="000A423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имеющих индустриальные помехи или наведенную постоянную составляющую)</w:t>
      </w:r>
      <w:r w:rsidR="000F2EF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r w:rsidR="003A7B5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также возможен контроль обесточенных сетей.  </w:t>
      </w:r>
    </w:p>
    <w:p w:rsidR="003116C1" w:rsidRDefault="003A7B58" w:rsidP="003116C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Устройство контроля сопротивления</w:t>
      </w:r>
      <w:r w:rsidR="000A423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позволяет достоверно обнаружить ухудшение сопротивления изоляции на раннем этапе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</w:t>
      </w:r>
      <w:r w:rsidR="00FC0F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своевременно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предпринять </w:t>
      </w:r>
      <w:r w:rsidR="00735F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меры по </w:t>
      </w:r>
      <w:r w:rsidR="004A035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восстановлению электрической изоляции </w:t>
      </w:r>
      <w:r w:rsidR="00735F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без </w:t>
      </w:r>
      <w:r w:rsidR="00FC0F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735F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аварийного отключения сети.</w:t>
      </w:r>
    </w:p>
    <w:p w:rsidR="000A423B" w:rsidRDefault="000A423B" w:rsidP="003116C1">
      <w:pP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При снижении сопротивления ниже заданной уставки УКИ сигнализирует об этом при помощи индикаторов на передней панели, может включит</w:t>
      </w:r>
      <w:r w:rsidR="003758A8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ь </w:t>
      </w:r>
      <w:r w:rsidR="001F6B0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внешний </w:t>
      </w:r>
      <w:r w:rsidR="003758A8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зуммер или </w:t>
      </w:r>
      <w:r w:rsidR="00F06F37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альтернативный</w:t>
      </w:r>
      <w:r w:rsidR="003758A8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сигнал об аварии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с помощью </w:t>
      </w:r>
      <w:r w:rsidR="00610BE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двух встроенных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реле, а также переда</w:t>
      </w:r>
      <w:r w:rsidR="00F06F37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ть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информацию в системы верхнего уровня АСУТП по </w:t>
      </w:r>
      <w:r w:rsidR="001F6B0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цифровому 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интерфейсу 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en-US"/>
        </w:rPr>
        <w:t>RS</w:t>
      </w:r>
      <w:r w:rsidRPr="000A423B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-485</w:t>
      </w:r>
      <w:r w:rsidR="001F6B0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или аналоговому выходу.</w:t>
      </w:r>
    </w:p>
    <w:p w:rsidR="004A0355" w:rsidRDefault="00FE0960" w:rsidP="003116C1">
      <w:pPr>
        <w:rPr>
          <w:sz w:val="28"/>
          <w:szCs w:val="28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Для исключения влияния работы нескольких приборов</w:t>
      </w:r>
      <w:r w:rsidR="00E52377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включенных в одну сеть</w:t>
      </w:r>
      <w:r w:rsidR="00E52377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друг на друга</w:t>
      </w:r>
      <w:r w:rsidR="004A035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="004A035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устройство контроля сопротивления 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УК</w:t>
      </w:r>
      <w:r w:rsidR="004A035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С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И1629 имеет</w:t>
      </w:r>
      <w:r w:rsidR="004A035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перенастраиваемый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дискретный вход</w:t>
      </w:r>
      <w:r w:rsidR="004A035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, по сигналу от которого можно отключить прибор из сети</w:t>
      </w:r>
      <w:r w:rsidR="001B398E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. Т</w:t>
      </w:r>
      <w:r w:rsidR="004A035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акже </w:t>
      </w:r>
      <w:r w:rsidR="001B398E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УКСИ1629 воз</w:t>
      </w:r>
      <w:r w:rsidR="004A035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можно перенастроить на функцию </w:t>
      </w:r>
      <w:r w:rsidR="004A0355">
        <w:rPr>
          <w:sz w:val="28"/>
          <w:szCs w:val="28"/>
        </w:rPr>
        <w:t>блокировки релейных выходов, сброс релейных выходов, перезапуск прибора.</w:t>
      </w:r>
    </w:p>
    <w:p w:rsidR="003A7B58" w:rsidRPr="001B398E" w:rsidRDefault="001B0A34" w:rsidP="003116C1">
      <w:pP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1B398E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Блок</w:t>
      </w:r>
      <w:r w:rsidR="002956FE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с названием</w:t>
      </w:r>
      <w:r w:rsidRPr="001B398E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«</w:t>
      </w:r>
      <w:r w:rsidR="002956FE" w:rsidRPr="002956F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</w:t>
      </w:r>
      <w:r w:rsidR="00610BE1" w:rsidRPr="002956F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реимущества прибора</w:t>
      </w:r>
      <w:r w:rsidRPr="001B398E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»</w:t>
      </w:r>
    </w:p>
    <w:p w:rsidR="00DD5B0E" w:rsidRDefault="00DD5B0E" w:rsidP="00DD5B0E">
      <w:pPr>
        <w:pStyle w:val="a5"/>
        <w:numPr>
          <w:ilvl w:val="0"/>
          <w:numId w:val="2"/>
        </w:numPr>
        <w:spacing w:after="160" w:line="254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работа в сетях переменного тока, постоянного тока и в обесточенных сетях;</w:t>
      </w:r>
    </w:p>
    <w:p w:rsidR="00DD5B0E" w:rsidRDefault="00DD5B0E" w:rsidP="00DD5B0E">
      <w:pPr>
        <w:pStyle w:val="a5"/>
        <w:numPr>
          <w:ilvl w:val="0"/>
          <w:numId w:val="2"/>
        </w:numPr>
        <w:spacing w:after="160" w:line="254" w:lineRule="auto"/>
        <w:rPr>
          <w:sz w:val="28"/>
          <w:szCs w:val="28"/>
        </w:rPr>
      </w:pPr>
      <w:r>
        <w:rPr>
          <w:sz w:val="28"/>
          <w:szCs w:val="28"/>
        </w:rPr>
        <w:t>и</w:t>
      </w:r>
      <w:r w:rsidRPr="00593879">
        <w:rPr>
          <w:sz w:val="28"/>
          <w:szCs w:val="28"/>
        </w:rPr>
        <w:t>змер</w:t>
      </w:r>
      <w:r w:rsidR="00C84EE7">
        <w:rPr>
          <w:sz w:val="28"/>
          <w:szCs w:val="28"/>
        </w:rPr>
        <w:t>ение</w:t>
      </w:r>
      <w:r w:rsidRPr="00593879">
        <w:rPr>
          <w:sz w:val="28"/>
          <w:szCs w:val="28"/>
        </w:rPr>
        <w:t xml:space="preserve"> сопротивлени</w:t>
      </w:r>
      <w:r w:rsidR="001B398E">
        <w:rPr>
          <w:sz w:val="28"/>
          <w:szCs w:val="28"/>
        </w:rPr>
        <w:t>я</w:t>
      </w:r>
      <w:r w:rsidRPr="00593879">
        <w:rPr>
          <w:sz w:val="28"/>
          <w:szCs w:val="28"/>
        </w:rPr>
        <w:t xml:space="preserve"> изоляции по каждой шине</w:t>
      </w:r>
      <w:r>
        <w:rPr>
          <w:sz w:val="28"/>
          <w:szCs w:val="28"/>
        </w:rPr>
        <w:t xml:space="preserve"> </w:t>
      </w:r>
      <w:r w:rsidRPr="00593879">
        <w:rPr>
          <w:sz w:val="28"/>
          <w:szCs w:val="28"/>
        </w:rPr>
        <w:t>в сетях постоянного тока;</w:t>
      </w:r>
    </w:p>
    <w:p w:rsidR="00DD5B0E" w:rsidRPr="00593879" w:rsidRDefault="00C84EE7" w:rsidP="00DD5B0E">
      <w:pPr>
        <w:pStyle w:val="a5"/>
        <w:numPr>
          <w:ilvl w:val="0"/>
          <w:numId w:val="2"/>
        </w:numPr>
        <w:spacing w:after="160" w:line="254" w:lineRule="auto"/>
        <w:rPr>
          <w:sz w:val="28"/>
          <w:szCs w:val="28"/>
        </w:rPr>
      </w:pPr>
      <w:r>
        <w:rPr>
          <w:sz w:val="28"/>
          <w:szCs w:val="28"/>
        </w:rPr>
        <w:t xml:space="preserve">фиксация </w:t>
      </w:r>
      <w:r w:rsidR="00DD5B0E">
        <w:rPr>
          <w:sz w:val="28"/>
          <w:szCs w:val="28"/>
        </w:rPr>
        <w:t>событий</w:t>
      </w:r>
      <w:r>
        <w:rPr>
          <w:sz w:val="28"/>
          <w:szCs w:val="28"/>
        </w:rPr>
        <w:t xml:space="preserve"> в архив</w:t>
      </w:r>
      <w:r w:rsidR="00DD5B0E">
        <w:rPr>
          <w:sz w:val="28"/>
          <w:szCs w:val="28"/>
        </w:rPr>
        <w:t xml:space="preserve"> </w:t>
      </w:r>
      <w:r w:rsidR="00DD5B0E" w:rsidRPr="0017014C">
        <w:rPr>
          <w:sz w:val="28"/>
          <w:szCs w:val="28"/>
        </w:rPr>
        <w:t>(</w:t>
      </w:r>
      <w:r w:rsidR="00DD5B0E">
        <w:rPr>
          <w:sz w:val="28"/>
          <w:szCs w:val="28"/>
        </w:rPr>
        <w:t xml:space="preserve">включение </w:t>
      </w:r>
      <w:r>
        <w:rPr>
          <w:sz w:val="28"/>
          <w:szCs w:val="28"/>
        </w:rPr>
        <w:t>–</w:t>
      </w:r>
      <w:r w:rsidR="00DD5B0E">
        <w:rPr>
          <w:sz w:val="28"/>
          <w:szCs w:val="28"/>
        </w:rPr>
        <w:t xml:space="preserve"> </w:t>
      </w:r>
      <w:r>
        <w:rPr>
          <w:sz w:val="28"/>
          <w:szCs w:val="28"/>
        </w:rPr>
        <w:t>срабатывание уставок и реле,</w:t>
      </w:r>
      <w:r w:rsidR="00DD5B0E">
        <w:rPr>
          <w:sz w:val="28"/>
          <w:szCs w:val="28"/>
        </w:rPr>
        <w:t xml:space="preserve"> результаты самодиагностики, изменение настроек и др.) с сохранением в энергонезависимую память;</w:t>
      </w:r>
    </w:p>
    <w:p w:rsidR="00DD5B0E" w:rsidRPr="00593879" w:rsidRDefault="00C84EE7" w:rsidP="00DD5B0E">
      <w:pPr>
        <w:pStyle w:val="a5"/>
        <w:numPr>
          <w:ilvl w:val="0"/>
          <w:numId w:val="2"/>
        </w:numPr>
        <w:spacing w:after="160" w:line="254" w:lineRule="auto"/>
        <w:rPr>
          <w:sz w:val="28"/>
          <w:szCs w:val="28"/>
        </w:rPr>
      </w:pPr>
      <w:r>
        <w:rPr>
          <w:sz w:val="28"/>
          <w:szCs w:val="28"/>
        </w:rPr>
        <w:t xml:space="preserve">отображение времени </w:t>
      </w:r>
      <w:r w:rsidR="00DD5B0E" w:rsidRPr="00593879">
        <w:rPr>
          <w:sz w:val="28"/>
          <w:szCs w:val="28"/>
        </w:rPr>
        <w:t>оставшег</w:t>
      </w:r>
      <w:r>
        <w:rPr>
          <w:sz w:val="28"/>
          <w:szCs w:val="28"/>
        </w:rPr>
        <w:t xml:space="preserve">ося </w:t>
      </w:r>
      <w:r w:rsidR="003917D3">
        <w:rPr>
          <w:sz w:val="28"/>
          <w:szCs w:val="28"/>
        </w:rPr>
        <w:t>до нового</w:t>
      </w:r>
      <w:r>
        <w:rPr>
          <w:sz w:val="28"/>
          <w:szCs w:val="28"/>
        </w:rPr>
        <w:t xml:space="preserve"> показания</w:t>
      </w:r>
      <w:r w:rsidR="00DD5B0E" w:rsidRPr="00593879">
        <w:rPr>
          <w:sz w:val="28"/>
          <w:szCs w:val="28"/>
        </w:rPr>
        <w:t>;</w:t>
      </w:r>
    </w:p>
    <w:p w:rsidR="00DD5B0E" w:rsidRPr="00593879" w:rsidRDefault="00DD5B0E" w:rsidP="00DD5B0E">
      <w:pPr>
        <w:pStyle w:val="a5"/>
        <w:numPr>
          <w:ilvl w:val="0"/>
          <w:numId w:val="2"/>
        </w:numPr>
        <w:spacing w:after="160" w:line="254" w:lineRule="auto"/>
        <w:rPr>
          <w:sz w:val="28"/>
          <w:szCs w:val="28"/>
        </w:rPr>
      </w:pPr>
      <w:r w:rsidRPr="00593879">
        <w:rPr>
          <w:sz w:val="28"/>
          <w:szCs w:val="28"/>
        </w:rPr>
        <w:t>трехцветное обозначение состояния уставок на цифровом индикаторе;</w:t>
      </w:r>
    </w:p>
    <w:p w:rsidR="00DD5B0E" w:rsidRPr="00593879" w:rsidRDefault="00C84EE7" w:rsidP="00DD5B0E">
      <w:pPr>
        <w:pStyle w:val="a5"/>
        <w:numPr>
          <w:ilvl w:val="0"/>
          <w:numId w:val="2"/>
        </w:numPr>
        <w:spacing w:after="160" w:line="254" w:lineRule="auto"/>
        <w:rPr>
          <w:sz w:val="28"/>
          <w:szCs w:val="28"/>
        </w:rPr>
      </w:pPr>
      <w:r>
        <w:rPr>
          <w:sz w:val="28"/>
          <w:szCs w:val="28"/>
        </w:rPr>
        <w:t>режим контроля</w:t>
      </w:r>
      <w:r w:rsidR="00DD5B0E" w:rsidRPr="00593879">
        <w:rPr>
          <w:sz w:val="28"/>
          <w:szCs w:val="28"/>
        </w:rPr>
        <w:t xml:space="preserve"> питания для предотвращения ложных срабатываний при недостаточном уровне напряжения питания;</w:t>
      </w:r>
    </w:p>
    <w:p w:rsidR="00DD5B0E" w:rsidRDefault="00DD5B0E" w:rsidP="00DD5B0E">
      <w:pPr>
        <w:pStyle w:val="a5"/>
        <w:numPr>
          <w:ilvl w:val="0"/>
          <w:numId w:val="2"/>
        </w:numPr>
        <w:spacing w:after="160" w:line="254" w:lineRule="auto"/>
        <w:rPr>
          <w:sz w:val="28"/>
          <w:szCs w:val="28"/>
        </w:rPr>
      </w:pPr>
      <w:r>
        <w:rPr>
          <w:sz w:val="28"/>
          <w:szCs w:val="28"/>
        </w:rPr>
        <w:t>д</w:t>
      </w:r>
      <w:r w:rsidRPr="00B45D1C">
        <w:rPr>
          <w:sz w:val="28"/>
          <w:szCs w:val="28"/>
        </w:rPr>
        <w:t>лительность ци</w:t>
      </w:r>
      <w:r>
        <w:rPr>
          <w:sz w:val="28"/>
          <w:szCs w:val="28"/>
        </w:rPr>
        <w:t>кла измерений при максимальной ё</w:t>
      </w:r>
      <w:r w:rsidRPr="00B45D1C">
        <w:rPr>
          <w:sz w:val="28"/>
          <w:szCs w:val="28"/>
        </w:rPr>
        <w:t>мкости не более 80 с</w:t>
      </w:r>
      <w:r>
        <w:rPr>
          <w:sz w:val="28"/>
          <w:szCs w:val="28"/>
        </w:rPr>
        <w:t>;</w:t>
      </w:r>
    </w:p>
    <w:p w:rsidR="003A7B58" w:rsidRPr="00DD5B0E" w:rsidRDefault="00C84EE7" w:rsidP="00DD5B0E">
      <w:pPr>
        <w:pStyle w:val="a5"/>
        <w:numPr>
          <w:ilvl w:val="0"/>
          <w:numId w:val="2"/>
        </w:numPr>
        <w:spacing w:after="160" w:line="254" w:lineRule="auto"/>
        <w:rPr>
          <w:sz w:val="28"/>
          <w:szCs w:val="28"/>
        </w:rPr>
      </w:pPr>
      <w:r>
        <w:rPr>
          <w:sz w:val="28"/>
          <w:szCs w:val="28"/>
        </w:rPr>
        <w:t>измерение</w:t>
      </w:r>
      <w:r w:rsidR="00DD5B0E" w:rsidRPr="00DD5B0E">
        <w:rPr>
          <w:sz w:val="28"/>
          <w:szCs w:val="28"/>
        </w:rPr>
        <w:t xml:space="preserve"> в сетях переменного тока с ёмкостью между линией и заземлением до 600 мкф, в сетях постоянного тока с ёмкостью между линиями и заземлением до 300 мкФ.</w:t>
      </w:r>
    </w:p>
    <w:p w:rsidR="00404ED3" w:rsidRPr="003917D3" w:rsidRDefault="001B0A34" w:rsidP="00171FFF">
      <w:pP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3917D3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Блок  </w:t>
      </w:r>
      <w:r w:rsidR="002956FE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с названием </w:t>
      </w:r>
      <w:r w:rsidRPr="003917D3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«</w:t>
      </w:r>
      <w:r w:rsidR="003A7B58" w:rsidRPr="002956F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Области применения</w:t>
      </w:r>
      <w:r w:rsidRPr="003917D3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»</w:t>
      </w:r>
      <w:r w:rsidR="003A7B58" w:rsidRPr="003917D3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</w:t>
      </w:r>
    </w:p>
    <w:p w:rsidR="003A7B58" w:rsidRDefault="009B1D51" w:rsidP="00171FFF">
      <w:pP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На объектах электроэнергетики</w:t>
      </w:r>
      <w:r w:rsidRPr="00250D8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к</w:t>
      </w:r>
      <w:r w:rsidR="00175B25" w:rsidRPr="00250D8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онтроль сопротивления применяют в</w:t>
      </w:r>
      <w:r w:rsidR="00250D84" w:rsidRPr="00250D8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сетях оперативного</w:t>
      </w:r>
      <w:r w:rsidR="005008E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постоянного</w:t>
      </w:r>
      <w:r w:rsidR="00250D84" w:rsidRPr="00250D8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тока</w:t>
      </w:r>
      <w:r w:rsidR="00250D8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(СОПТ)</w:t>
      </w:r>
      <w:r w:rsidR="003917D3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.</w:t>
      </w:r>
      <w:r w:rsidR="00175B25" w:rsidRPr="00250D8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="003917D3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С</w:t>
      </w:r>
      <w:r w:rsidR="00250D8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помощью УКИ 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возможен</w:t>
      </w:r>
      <w:r w:rsidR="00250D8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контрол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ь</w:t>
      </w:r>
      <w:r w:rsidR="00250D8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сопротивлени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я отдельно</w:t>
      </w:r>
      <w:r w:rsidR="00250D8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по каждому из полюсов сети.</w:t>
      </w:r>
    </w:p>
    <w:p w:rsidR="00250D84" w:rsidRDefault="009B1D51" w:rsidP="00171FFF">
      <w:pP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В пищевой промышленности </w:t>
      </w:r>
      <w:r w:rsidR="001B0A3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происходит повышенный износ электрической изоляции при попадании чистящих средств и в следствии</w:t>
      </w:r>
      <w:r w:rsidR="001B0A3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примен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ения</w:t>
      </w:r>
      <w:r w:rsidR="001B0A3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агрессивны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х</w:t>
      </w:r>
      <w:r w:rsidR="001B0A3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жидкост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ей</w:t>
      </w:r>
      <w:r w:rsidR="001B0A3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для очистки загрязнений. </w:t>
      </w:r>
    </w:p>
    <w:p w:rsidR="00E64CD4" w:rsidRDefault="00F77F99" w:rsidP="00171FF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 многих отраслях промышленности  отдельные устройства</w:t>
      </w:r>
      <w:r w:rsidR="001B0A3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5C7041" w:rsidRPr="005C704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включаются только в «аварийной ситуац</w:t>
      </w:r>
      <w:r w:rsidR="00E64C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ии» (например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:</w:t>
      </w:r>
      <w:r w:rsidR="00E64C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пожарные насосы</w:t>
      </w:r>
      <w:r w:rsidR="005C7041" w:rsidRPr="005C704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r w:rsidR="00E64C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обогреватели и т. д</w:t>
      </w:r>
      <w:r w:rsidR="005C7041" w:rsidRPr="005C704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.). 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выключенном состоянии</w:t>
      </w:r>
      <w:r w:rsidR="005C7041" w:rsidRPr="005C704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влага или другие факторы могут вызвать нарушение изоляции в соответств</w:t>
      </w:r>
      <w:r w:rsidR="005008E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ующем кабеле питания или в самом насосе</w:t>
      </w:r>
      <w:r w:rsidR="005C7041" w:rsidRPr="005C704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 </w:t>
      </w:r>
      <w:r w:rsidR="00E64C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При включении</w:t>
      </w:r>
      <w:r w:rsidR="005C7041" w:rsidRPr="005C704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5008E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такого насоса</w:t>
      </w:r>
      <w:r w:rsidR="00E64C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велика вероятность</w:t>
      </w:r>
      <w:r w:rsidR="00E64C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сраб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атывания</w:t>
      </w:r>
      <w:r w:rsidR="00E64C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защитн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ого</w:t>
      </w:r>
      <w:r w:rsidR="00E64C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автомат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</w:t>
      </w:r>
      <w:r w:rsidR="00E64C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или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возникновения </w:t>
      </w:r>
      <w:r w:rsidR="005C7041" w:rsidRPr="005C704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</w:t>
      </w:r>
      <w:r w:rsidR="00E64C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озгорани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я</w:t>
      </w:r>
      <w:r w:rsidR="00E64C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1B0A3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УКИ может предотвратить подобные ситуации</w:t>
      </w:r>
      <w:r w:rsidR="005008E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за счет непрерывного мониторинга состояния сопротивления изоляции.</w:t>
      </w:r>
    </w:p>
    <w:p w:rsidR="005008ED" w:rsidRDefault="005008ED" w:rsidP="00015F84">
      <w:pPr>
        <w:rPr>
          <w:rFonts w:ascii="Times New Roman" w:hAnsi="Times New Roman" w:cs="Times New Roman"/>
          <w:b/>
          <w:sz w:val="28"/>
          <w:szCs w:val="28"/>
        </w:rPr>
      </w:pPr>
    </w:p>
    <w:p w:rsidR="005008ED" w:rsidRDefault="005008ED" w:rsidP="00015F84">
      <w:pPr>
        <w:rPr>
          <w:rFonts w:ascii="Times New Roman" w:hAnsi="Times New Roman" w:cs="Times New Roman"/>
          <w:b/>
          <w:sz w:val="28"/>
          <w:szCs w:val="28"/>
        </w:rPr>
      </w:pPr>
    </w:p>
    <w:p w:rsidR="002956FE" w:rsidRPr="00015F84" w:rsidRDefault="00015F84" w:rsidP="00015F8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15F84">
        <w:rPr>
          <w:rFonts w:ascii="Times New Roman" w:hAnsi="Times New Roman" w:cs="Times New Roman"/>
          <w:b/>
          <w:sz w:val="28"/>
          <w:szCs w:val="28"/>
        </w:rPr>
        <w:t>Вкладка</w:t>
      </w:r>
      <w:r>
        <w:rPr>
          <w:rFonts w:ascii="Times New Roman" w:hAnsi="Times New Roman" w:cs="Times New Roman"/>
          <w:sz w:val="28"/>
          <w:szCs w:val="28"/>
        </w:rPr>
        <w:t xml:space="preserve">  «</w:t>
      </w:r>
      <w:proofErr w:type="spellStart"/>
      <w:proofErr w:type="gramEnd"/>
      <w:r w:rsidR="00026BF6">
        <w:rPr>
          <w:rFonts w:ascii="Times New Roman" w:hAnsi="Times New Roman" w:cs="Times New Roman"/>
          <w:b/>
          <w:sz w:val="28"/>
          <w:szCs w:val="28"/>
        </w:rPr>
        <w:t>Тен</w:t>
      </w:r>
      <w:r w:rsidRPr="00026BF6">
        <w:rPr>
          <w:rFonts w:ascii="Times New Roman" w:hAnsi="Times New Roman" w:cs="Times New Roman"/>
          <w:b/>
          <w:sz w:val="28"/>
          <w:szCs w:val="28"/>
        </w:rPr>
        <w:t>ические</w:t>
      </w:r>
      <w:proofErr w:type="spellEnd"/>
      <w:r w:rsidRPr="00026BF6">
        <w:rPr>
          <w:rFonts w:ascii="Times New Roman" w:hAnsi="Times New Roman" w:cs="Times New Roman"/>
          <w:b/>
          <w:sz w:val="28"/>
          <w:szCs w:val="28"/>
        </w:rPr>
        <w:t xml:space="preserve"> характеристики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2956FE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0" w:type="auto"/>
        <w:tblInd w:w="-1281" w:type="dxa"/>
        <w:tblLook w:val="0000" w:firstRow="0" w:lastRow="0" w:firstColumn="0" w:lastColumn="0" w:noHBand="0" w:noVBand="0"/>
      </w:tblPr>
      <w:tblGrid>
        <w:gridCol w:w="8496"/>
        <w:gridCol w:w="2130"/>
      </w:tblGrid>
      <w:tr w:rsidR="00266797" w:rsidTr="001F6B04">
        <w:trPr>
          <w:cantSplit/>
          <w:trHeight w:val="160"/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B0A34" w:rsidRPr="00971841" w:rsidRDefault="001B0A34" w:rsidP="0002022D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71841">
              <w:rPr>
                <w:b/>
                <w:sz w:val="28"/>
                <w:szCs w:val="28"/>
              </w:rPr>
              <w:lastRenderedPageBreak/>
              <w:t>Наименование параметра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B0A34" w:rsidRPr="00971841" w:rsidRDefault="001B0A34" w:rsidP="0002022D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71841">
              <w:rPr>
                <w:b/>
                <w:sz w:val="28"/>
                <w:szCs w:val="28"/>
              </w:rPr>
              <w:t>Значение</w:t>
            </w:r>
          </w:p>
        </w:tc>
      </w:tr>
      <w:tr w:rsidR="00266797" w:rsidTr="001F6B04">
        <w:trPr>
          <w:cantSplit/>
          <w:trHeight w:val="14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0A34" w:rsidRPr="00971841" w:rsidRDefault="001B0A34" w:rsidP="0002022D">
            <w:pPr>
              <w:spacing w:after="0" w:line="240" w:lineRule="auto"/>
              <w:rPr>
                <w:sz w:val="28"/>
                <w:szCs w:val="28"/>
              </w:rPr>
            </w:pPr>
            <w:r w:rsidRPr="00971841">
              <w:rPr>
                <w:sz w:val="28"/>
                <w:szCs w:val="28"/>
              </w:rPr>
              <w:t>Диапазон измерений электрического сопротивления в сетях переменного тока, кОм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0A34" w:rsidRPr="00971841" w:rsidRDefault="001B0A34" w:rsidP="0002022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971841">
              <w:rPr>
                <w:sz w:val="28"/>
                <w:szCs w:val="28"/>
              </w:rPr>
              <w:t>от 0 до 9999</w:t>
            </w:r>
          </w:p>
        </w:tc>
      </w:tr>
      <w:tr w:rsidR="00266797" w:rsidTr="001F6B04">
        <w:trPr>
          <w:cantSplit/>
          <w:trHeight w:val="14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0A34" w:rsidRPr="00971841" w:rsidRDefault="001B0A34" w:rsidP="0002022D">
            <w:pPr>
              <w:spacing w:after="0" w:line="240" w:lineRule="auto"/>
              <w:rPr>
                <w:sz w:val="28"/>
                <w:szCs w:val="28"/>
              </w:rPr>
            </w:pPr>
            <w:r w:rsidRPr="00971841">
              <w:rPr>
                <w:sz w:val="28"/>
                <w:szCs w:val="28"/>
              </w:rPr>
              <w:t>Диапазон измерений электрического сопротивления в сетях постоянного тока, МОм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0A34" w:rsidRPr="00971841" w:rsidRDefault="001B0A34" w:rsidP="0002022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971841">
              <w:rPr>
                <w:sz w:val="28"/>
                <w:szCs w:val="28"/>
              </w:rPr>
              <w:t>от 0 до 1</w:t>
            </w:r>
          </w:p>
        </w:tc>
      </w:tr>
      <w:tr w:rsidR="00266797" w:rsidTr="001F6B04">
        <w:trPr>
          <w:cantSplit/>
          <w:trHeight w:val="22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0A34" w:rsidRPr="00971841" w:rsidRDefault="001B0A34" w:rsidP="0002022D">
            <w:pPr>
              <w:spacing w:after="0" w:line="240" w:lineRule="auto"/>
              <w:rPr>
                <w:sz w:val="28"/>
                <w:szCs w:val="28"/>
              </w:rPr>
            </w:pPr>
            <w:r w:rsidRPr="00971841">
              <w:rPr>
                <w:sz w:val="28"/>
                <w:szCs w:val="28"/>
              </w:rPr>
              <w:t>Пределы допускаемой основной приведенной погрешности, %:</w:t>
            </w:r>
          </w:p>
          <w:p w:rsidR="001B0A34" w:rsidRPr="00971841" w:rsidRDefault="001B0A34" w:rsidP="0002022D">
            <w:pPr>
              <w:spacing w:after="0" w:line="240" w:lineRule="auto"/>
              <w:rPr>
                <w:sz w:val="28"/>
                <w:szCs w:val="28"/>
              </w:rPr>
            </w:pPr>
            <w:r w:rsidRPr="00971841">
              <w:rPr>
                <w:sz w:val="28"/>
                <w:szCs w:val="28"/>
              </w:rPr>
              <w:t>– в диапазоне измерений от 1 до 999 кОм</w:t>
            </w:r>
          </w:p>
          <w:p w:rsidR="001B0A34" w:rsidRPr="00971841" w:rsidRDefault="001B0A34" w:rsidP="0002022D">
            <w:pPr>
              <w:spacing w:after="0" w:line="240" w:lineRule="auto"/>
              <w:rPr>
                <w:sz w:val="28"/>
                <w:szCs w:val="28"/>
              </w:rPr>
            </w:pPr>
            <w:r w:rsidRPr="00971841">
              <w:rPr>
                <w:sz w:val="28"/>
                <w:szCs w:val="28"/>
              </w:rPr>
              <w:t>– в диапазоне измерений от 1000 до 9999 кОм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0A34" w:rsidRPr="00971841" w:rsidRDefault="001B0A34" w:rsidP="0002022D">
            <w:pPr>
              <w:pStyle w:val="1"/>
              <w:rPr>
                <w:rFonts w:asciiTheme="minorHAnsi" w:eastAsiaTheme="minorHAnsi" w:hAnsiTheme="minorHAnsi" w:cstheme="minorBidi"/>
                <w:kern w:val="0"/>
                <w:sz w:val="28"/>
                <w:szCs w:val="28"/>
                <w:lang w:eastAsia="en-US" w:bidi="ar-SA"/>
              </w:rPr>
            </w:pPr>
          </w:p>
          <w:p w:rsidR="001B0A34" w:rsidRPr="00971841" w:rsidRDefault="001B0A34" w:rsidP="0002022D">
            <w:pPr>
              <w:pStyle w:val="1"/>
              <w:rPr>
                <w:rFonts w:asciiTheme="minorHAnsi" w:eastAsiaTheme="minorHAnsi" w:hAnsiTheme="minorHAnsi" w:cstheme="minorBidi"/>
                <w:kern w:val="0"/>
                <w:sz w:val="28"/>
                <w:szCs w:val="28"/>
                <w:lang w:eastAsia="en-US" w:bidi="ar-SA"/>
              </w:rPr>
            </w:pPr>
            <w:r w:rsidRPr="00971841">
              <w:rPr>
                <w:rFonts w:asciiTheme="minorHAnsi" w:eastAsiaTheme="minorHAnsi" w:hAnsiTheme="minorHAnsi" w:cstheme="minorBidi"/>
                <w:kern w:val="0"/>
                <w:sz w:val="28"/>
                <w:szCs w:val="28"/>
                <w:lang w:eastAsia="en-US" w:bidi="ar-SA"/>
              </w:rPr>
              <w:t>± 5</w:t>
            </w:r>
          </w:p>
          <w:p w:rsidR="001B0A34" w:rsidRPr="00971841" w:rsidRDefault="001B0A34" w:rsidP="0002022D">
            <w:pPr>
              <w:pStyle w:val="1"/>
              <w:rPr>
                <w:rFonts w:asciiTheme="minorHAnsi" w:eastAsiaTheme="minorHAnsi" w:hAnsiTheme="minorHAnsi" w:cstheme="minorBidi"/>
                <w:kern w:val="0"/>
                <w:sz w:val="28"/>
                <w:szCs w:val="28"/>
                <w:lang w:eastAsia="en-US" w:bidi="ar-SA"/>
              </w:rPr>
            </w:pPr>
            <w:r w:rsidRPr="00971841">
              <w:rPr>
                <w:rFonts w:asciiTheme="minorHAnsi" w:eastAsiaTheme="minorHAnsi" w:hAnsiTheme="minorHAnsi" w:cstheme="minorBidi"/>
                <w:kern w:val="0"/>
                <w:sz w:val="28"/>
                <w:szCs w:val="28"/>
                <w:lang w:eastAsia="en-US" w:bidi="ar-SA"/>
              </w:rPr>
              <w:t>± 10</w:t>
            </w:r>
          </w:p>
        </w:tc>
      </w:tr>
      <w:tr w:rsidR="00266797" w:rsidTr="001F6B04">
        <w:trPr>
          <w:cantSplit/>
          <w:trHeight w:val="14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0A34" w:rsidRPr="00971841" w:rsidRDefault="001B0A34" w:rsidP="0002022D">
            <w:pPr>
              <w:spacing w:after="0" w:line="240" w:lineRule="auto"/>
              <w:rPr>
                <w:sz w:val="28"/>
                <w:szCs w:val="28"/>
              </w:rPr>
            </w:pPr>
            <w:r w:rsidRPr="00971841">
              <w:rPr>
                <w:sz w:val="28"/>
                <w:szCs w:val="28"/>
              </w:rPr>
              <w:t>Пределы допускаемой дополнительной приведенной погрешности измерений электрического сопротивления, вызванной изменением температуры окружающего воздуха на каждые 10 °С, %</w:t>
            </w:r>
            <w:r w:rsidRPr="00304BE1">
              <w:rPr>
                <w:sz w:val="28"/>
                <w:szCs w:val="28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0A34" w:rsidRPr="00971841" w:rsidRDefault="001B0A34" w:rsidP="0002022D">
            <w:pPr>
              <w:pStyle w:val="1"/>
              <w:contextualSpacing/>
              <w:rPr>
                <w:rFonts w:asciiTheme="minorHAnsi" w:eastAsiaTheme="minorHAnsi" w:hAnsiTheme="minorHAnsi" w:cstheme="minorBidi"/>
                <w:kern w:val="0"/>
                <w:sz w:val="28"/>
                <w:szCs w:val="28"/>
                <w:lang w:eastAsia="en-US" w:bidi="ar-SA"/>
              </w:rPr>
            </w:pPr>
            <w:r w:rsidRPr="00971841">
              <w:rPr>
                <w:rFonts w:asciiTheme="minorHAnsi" w:eastAsiaTheme="minorHAnsi" w:hAnsiTheme="minorHAnsi" w:cstheme="minorBidi"/>
                <w:kern w:val="0"/>
                <w:sz w:val="28"/>
                <w:szCs w:val="28"/>
                <w:lang w:eastAsia="en-US" w:bidi="ar-SA"/>
              </w:rPr>
              <w:t>± 2,5</w:t>
            </w:r>
          </w:p>
        </w:tc>
      </w:tr>
      <w:tr w:rsidR="00266797" w:rsidTr="001F6B04">
        <w:trPr>
          <w:cantSplit/>
          <w:trHeight w:val="14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0A34" w:rsidRPr="00971841" w:rsidRDefault="001B0A34" w:rsidP="0002022D">
            <w:pPr>
              <w:spacing w:after="0" w:line="240" w:lineRule="auto"/>
              <w:rPr>
                <w:sz w:val="28"/>
                <w:szCs w:val="28"/>
              </w:rPr>
            </w:pPr>
            <w:r w:rsidRPr="00304BE1">
              <w:rPr>
                <w:sz w:val="28"/>
                <w:szCs w:val="28"/>
              </w:rPr>
              <w:t>Диапазон напряжений контролируемой сети переменного тока, 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0A34" w:rsidRPr="00971841" w:rsidRDefault="001B0A34" w:rsidP="0002022D">
            <w:pPr>
              <w:pStyle w:val="1"/>
              <w:contextualSpacing/>
              <w:rPr>
                <w:rFonts w:asciiTheme="minorHAnsi" w:eastAsiaTheme="minorHAnsi" w:hAnsiTheme="minorHAnsi" w:cstheme="minorBidi"/>
                <w:kern w:val="0"/>
                <w:sz w:val="28"/>
                <w:szCs w:val="28"/>
                <w:lang w:eastAsia="en-US" w:bidi="ar-SA"/>
              </w:rPr>
            </w:pPr>
            <w:r w:rsidRPr="00304BE1">
              <w:rPr>
                <w:rFonts w:asciiTheme="minorHAnsi" w:eastAsiaTheme="minorHAnsi" w:hAnsiTheme="minorHAnsi" w:cstheme="minorBidi"/>
                <w:kern w:val="0"/>
                <w:sz w:val="28"/>
                <w:szCs w:val="28"/>
                <w:lang w:eastAsia="en-US" w:bidi="ar-SA"/>
              </w:rPr>
              <w:t>от 0 до 690</w:t>
            </w:r>
          </w:p>
        </w:tc>
      </w:tr>
      <w:tr w:rsidR="00266797" w:rsidTr="001F6B04">
        <w:trPr>
          <w:cantSplit/>
          <w:trHeight w:val="14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0A34" w:rsidRPr="00971841" w:rsidRDefault="001B0A34" w:rsidP="0002022D">
            <w:pPr>
              <w:spacing w:after="0" w:line="240" w:lineRule="auto"/>
              <w:rPr>
                <w:sz w:val="28"/>
                <w:szCs w:val="28"/>
              </w:rPr>
            </w:pPr>
            <w:r w:rsidRPr="00304BE1">
              <w:rPr>
                <w:sz w:val="28"/>
                <w:szCs w:val="28"/>
              </w:rPr>
              <w:t>Диапазон напряжений контролируемой сети постоянного тока, 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0A34" w:rsidRPr="00971841" w:rsidRDefault="001B0A34" w:rsidP="0002022D">
            <w:pPr>
              <w:pStyle w:val="1"/>
              <w:contextualSpacing/>
              <w:rPr>
                <w:rFonts w:asciiTheme="minorHAnsi" w:eastAsiaTheme="minorHAnsi" w:hAnsiTheme="minorHAnsi" w:cstheme="minorBidi"/>
                <w:kern w:val="0"/>
                <w:sz w:val="28"/>
                <w:szCs w:val="28"/>
                <w:lang w:eastAsia="en-US" w:bidi="ar-SA"/>
              </w:rPr>
            </w:pPr>
            <w:r w:rsidRPr="00304BE1">
              <w:rPr>
                <w:rFonts w:asciiTheme="minorHAnsi" w:eastAsiaTheme="minorHAnsi" w:hAnsiTheme="minorHAnsi" w:cstheme="minorBidi"/>
                <w:kern w:val="0"/>
                <w:sz w:val="28"/>
                <w:szCs w:val="28"/>
                <w:lang w:eastAsia="en-US" w:bidi="ar-SA"/>
              </w:rPr>
              <w:t>от 24 до 400</w:t>
            </w:r>
          </w:p>
        </w:tc>
      </w:tr>
      <w:tr w:rsidR="001F6B04" w:rsidTr="001F6B04">
        <w:trPr>
          <w:cantSplit/>
          <w:trHeight w:val="45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6B04" w:rsidRDefault="001F6B04" w:rsidP="001F6B04">
            <w:pPr>
              <w:tabs>
                <w:tab w:val="left" w:pos="3265"/>
              </w:tabs>
              <w:spacing w:after="0" w:line="240" w:lineRule="auto"/>
              <w:rPr>
                <w:sz w:val="28"/>
                <w:szCs w:val="28"/>
              </w:rPr>
            </w:pPr>
            <w:r w:rsidRPr="00EB28D1">
              <w:rPr>
                <w:rFonts w:eastAsiaTheme="minorEastAsia"/>
                <w:iCs/>
                <w:sz w:val="28"/>
                <w:szCs w:val="28"/>
              </w:rPr>
              <w:t>Количество уставок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6B04" w:rsidRPr="00EB28D1" w:rsidRDefault="001F6B04" w:rsidP="001F6B04">
            <w:pPr>
              <w:rPr>
                <w:rFonts w:eastAsiaTheme="minorEastAsia"/>
                <w:iCs/>
                <w:sz w:val="28"/>
                <w:szCs w:val="28"/>
              </w:rPr>
            </w:pPr>
            <w:r>
              <w:rPr>
                <w:rFonts w:eastAsiaTheme="minorEastAsia"/>
                <w:iCs/>
                <w:sz w:val="28"/>
                <w:szCs w:val="28"/>
              </w:rPr>
              <w:t>2</w:t>
            </w:r>
          </w:p>
        </w:tc>
      </w:tr>
      <w:tr w:rsidR="000D1B19" w:rsidTr="001F6B04">
        <w:trPr>
          <w:cantSplit/>
          <w:trHeight w:val="45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1B19" w:rsidRPr="001978FA" w:rsidRDefault="000D1B19" w:rsidP="001F6B04">
            <w:pPr>
              <w:tabs>
                <w:tab w:val="left" w:pos="3265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Диапазон настройки уставок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1B19" w:rsidRPr="000D1B19" w:rsidRDefault="000D1B19" w:rsidP="001F6B04">
            <w:pPr>
              <w:rPr>
                <w:rFonts w:eastAsiaTheme="minorEastAsia"/>
                <w:iCs/>
                <w:sz w:val="28"/>
                <w:szCs w:val="28"/>
              </w:rPr>
            </w:pPr>
            <w:r w:rsidRPr="00EB28D1">
              <w:rPr>
                <w:rFonts w:eastAsiaTheme="minorEastAsia"/>
                <w:iCs/>
                <w:sz w:val="28"/>
                <w:szCs w:val="28"/>
              </w:rPr>
              <w:t>1 кОм – 10 Мом</w:t>
            </w:r>
          </w:p>
        </w:tc>
      </w:tr>
      <w:tr w:rsidR="001F6B04" w:rsidTr="001F6B04">
        <w:trPr>
          <w:cantSplit/>
          <w:trHeight w:val="14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6B04" w:rsidRPr="001978FA" w:rsidRDefault="001F6B04" w:rsidP="0002022D">
            <w:pPr>
              <w:spacing w:after="0" w:line="240" w:lineRule="auto"/>
              <w:rPr>
                <w:sz w:val="28"/>
                <w:szCs w:val="28"/>
              </w:rPr>
            </w:pPr>
            <w:r w:rsidRPr="00EB28D1">
              <w:rPr>
                <w:rFonts w:eastAsiaTheme="minorEastAsia"/>
                <w:iCs/>
                <w:sz w:val="28"/>
                <w:szCs w:val="28"/>
              </w:rPr>
              <w:t>Диапазон настройки гистерезиса уставок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6B04" w:rsidRDefault="001F6B04" w:rsidP="0002022D">
            <w:pPr>
              <w:pStyle w:val="1"/>
              <w:contextualSpacing/>
              <w:rPr>
                <w:sz w:val="28"/>
                <w:szCs w:val="28"/>
              </w:rPr>
            </w:pPr>
            <w:r w:rsidRPr="00EB28D1">
              <w:rPr>
                <w:rFonts w:eastAsiaTheme="minorEastAsia"/>
                <w:iCs/>
                <w:sz w:val="28"/>
                <w:szCs w:val="28"/>
              </w:rPr>
              <w:t>1 % – 25 %</w:t>
            </w:r>
          </w:p>
        </w:tc>
      </w:tr>
      <w:tr w:rsidR="00266797" w:rsidTr="001F6B04">
        <w:trPr>
          <w:cantSplit/>
          <w:trHeight w:val="14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0A34" w:rsidRPr="00304BE1" w:rsidRDefault="001B0A34" w:rsidP="0002022D">
            <w:pPr>
              <w:spacing w:after="0" w:line="240" w:lineRule="auto"/>
              <w:rPr>
                <w:sz w:val="28"/>
                <w:szCs w:val="28"/>
              </w:rPr>
            </w:pPr>
            <w:r w:rsidRPr="001978FA">
              <w:rPr>
                <w:sz w:val="28"/>
                <w:szCs w:val="28"/>
              </w:rPr>
              <w:t>Длительность цикла измерений при максимальн</w:t>
            </w:r>
            <w:r>
              <w:rPr>
                <w:sz w:val="28"/>
                <w:szCs w:val="28"/>
              </w:rPr>
              <w:t>ой емкости, с, не более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0A34" w:rsidRPr="00304BE1" w:rsidRDefault="001B0A34" w:rsidP="0002022D">
            <w:pPr>
              <w:pStyle w:val="1"/>
              <w:contextualSpacing/>
              <w:rPr>
                <w:rFonts w:asciiTheme="minorHAnsi" w:eastAsiaTheme="minorHAnsi" w:hAnsiTheme="minorHAnsi" w:cstheme="minorBidi"/>
                <w:kern w:val="0"/>
                <w:sz w:val="28"/>
                <w:szCs w:val="28"/>
                <w:lang w:eastAsia="en-US" w:bidi="ar-SA"/>
              </w:rPr>
            </w:pPr>
            <w:r>
              <w:rPr>
                <w:sz w:val="28"/>
                <w:szCs w:val="28"/>
              </w:rPr>
              <w:t>80</w:t>
            </w:r>
          </w:p>
        </w:tc>
      </w:tr>
      <w:tr w:rsidR="00266797" w:rsidTr="001F6B04">
        <w:trPr>
          <w:cantSplit/>
          <w:trHeight w:val="14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0A34" w:rsidRDefault="001B0A34" w:rsidP="0002022D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  <w:r w:rsidRPr="005F7C3C">
              <w:rPr>
                <w:sz w:val="28"/>
                <w:szCs w:val="28"/>
              </w:rPr>
              <w:t>квивалентн</w:t>
            </w:r>
            <w:r>
              <w:rPr>
                <w:sz w:val="28"/>
                <w:szCs w:val="28"/>
              </w:rPr>
              <w:t>ая</w:t>
            </w:r>
            <w:r w:rsidRPr="005F7C3C">
              <w:rPr>
                <w:sz w:val="28"/>
                <w:szCs w:val="28"/>
              </w:rPr>
              <w:t xml:space="preserve"> ёмкост</w:t>
            </w:r>
            <w:r>
              <w:rPr>
                <w:sz w:val="28"/>
                <w:szCs w:val="28"/>
              </w:rPr>
              <w:t>ь</w:t>
            </w:r>
            <w:r w:rsidRPr="005F7C3C">
              <w:rPr>
                <w:sz w:val="28"/>
                <w:szCs w:val="28"/>
              </w:rPr>
              <w:t xml:space="preserve"> контролируемой се</w:t>
            </w:r>
            <w:r>
              <w:rPr>
                <w:sz w:val="28"/>
                <w:szCs w:val="28"/>
              </w:rPr>
              <w:t>ти относительно земли:</w:t>
            </w:r>
          </w:p>
          <w:p w:rsidR="001B0A34" w:rsidRDefault="001B0A34" w:rsidP="0002022D">
            <w:pPr>
              <w:spacing w:after="0" w:line="240" w:lineRule="auto"/>
              <w:rPr>
                <w:sz w:val="28"/>
                <w:szCs w:val="28"/>
              </w:rPr>
            </w:pPr>
            <w:r w:rsidRPr="00304BE1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в сети переменного тока, мкФ</w:t>
            </w:r>
          </w:p>
          <w:p w:rsidR="001B0A34" w:rsidRPr="001978FA" w:rsidRDefault="001B0A34" w:rsidP="0002022D">
            <w:pPr>
              <w:spacing w:after="0" w:line="240" w:lineRule="auto"/>
              <w:rPr>
                <w:sz w:val="28"/>
                <w:szCs w:val="28"/>
              </w:rPr>
            </w:pPr>
            <w:r w:rsidRPr="00304BE1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</w:t>
            </w:r>
            <w:r w:rsidRPr="005F7C3C"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 xml:space="preserve"> </w:t>
            </w:r>
            <w:r w:rsidRPr="005F7C3C">
              <w:rPr>
                <w:sz w:val="28"/>
                <w:szCs w:val="28"/>
              </w:rPr>
              <w:t>сети</w:t>
            </w:r>
            <w:r>
              <w:rPr>
                <w:sz w:val="28"/>
                <w:szCs w:val="28"/>
              </w:rPr>
              <w:t xml:space="preserve"> постоянного тока, мкФ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0A34" w:rsidRDefault="001B0A34" w:rsidP="0002022D">
            <w:pPr>
              <w:pStyle w:val="1"/>
              <w:contextualSpacing/>
              <w:rPr>
                <w:sz w:val="28"/>
                <w:szCs w:val="28"/>
              </w:rPr>
            </w:pPr>
          </w:p>
          <w:p w:rsidR="001B0A34" w:rsidRDefault="001B0A34" w:rsidP="0002022D">
            <w:pPr>
              <w:pStyle w:val="1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600</w:t>
            </w:r>
          </w:p>
          <w:p w:rsidR="001B0A34" w:rsidRDefault="001B0A34" w:rsidP="0002022D">
            <w:pPr>
              <w:pStyle w:val="1"/>
              <w:contextualSpacing/>
              <w:rPr>
                <w:sz w:val="28"/>
                <w:szCs w:val="28"/>
              </w:rPr>
            </w:pPr>
            <w:r w:rsidRPr="005F7C3C">
              <w:rPr>
                <w:sz w:val="28"/>
                <w:szCs w:val="28"/>
              </w:rPr>
              <w:t xml:space="preserve">до </w:t>
            </w:r>
            <w:r>
              <w:rPr>
                <w:sz w:val="28"/>
                <w:szCs w:val="28"/>
              </w:rPr>
              <w:t>3</w:t>
            </w:r>
            <w:r w:rsidRPr="005F7C3C">
              <w:rPr>
                <w:sz w:val="28"/>
                <w:szCs w:val="28"/>
              </w:rPr>
              <w:t>00</w:t>
            </w:r>
          </w:p>
        </w:tc>
      </w:tr>
      <w:tr w:rsidR="00266797" w:rsidTr="001F6B04">
        <w:trPr>
          <w:cantSplit/>
          <w:trHeight w:val="14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0A34" w:rsidRPr="00971841" w:rsidRDefault="001B0A34" w:rsidP="0002022D">
            <w:pPr>
              <w:spacing w:after="0" w:line="240" w:lineRule="auto"/>
              <w:rPr>
                <w:sz w:val="28"/>
                <w:szCs w:val="28"/>
              </w:rPr>
            </w:pPr>
            <w:r w:rsidRPr="00304BE1">
              <w:rPr>
                <w:sz w:val="28"/>
                <w:szCs w:val="28"/>
              </w:rPr>
              <w:t>Номинальное значение напряжения питания переменным и постоянным током, 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0A34" w:rsidRPr="00971841" w:rsidRDefault="001B0A34" w:rsidP="0002022D">
            <w:pPr>
              <w:pStyle w:val="1"/>
              <w:contextualSpacing/>
              <w:rPr>
                <w:rFonts w:asciiTheme="minorHAnsi" w:eastAsiaTheme="minorHAnsi" w:hAnsiTheme="minorHAnsi" w:cstheme="minorBidi"/>
                <w:kern w:val="0"/>
                <w:sz w:val="28"/>
                <w:szCs w:val="28"/>
                <w:lang w:eastAsia="en-US" w:bidi="ar-SA"/>
              </w:rPr>
            </w:pPr>
            <w:r w:rsidRPr="00304BE1">
              <w:rPr>
                <w:rFonts w:asciiTheme="minorHAnsi" w:eastAsiaTheme="minorHAnsi" w:hAnsiTheme="minorHAnsi" w:cstheme="minorBidi"/>
                <w:kern w:val="0"/>
                <w:sz w:val="28"/>
                <w:szCs w:val="28"/>
                <w:lang w:eastAsia="en-US" w:bidi="ar-SA"/>
              </w:rPr>
              <w:t>24</w:t>
            </w:r>
          </w:p>
        </w:tc>
      </w:tr>
      <w:tr w:rsidR="00266797" w:rsidTr="001F6B04">
        <w:trPr>
          <w:cantSplit/>
          <w:trHeight w:val="14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0A34" w:rsidRPr="00971841" w:rsidRDefault="001B0A34" w:rsidP="0002022D">
            <w:pPr>
              <w:spacing w:after="0" w:line="240" w:lineRule="auto"/>
              <w:rPr>
                <w:sz w:val="28"/>
                <w:szCs w:val="28"/>
              </w:rPr>
            </w:pPr>
            <w:r w:rsidRPr="00304BE1">
              <w:rPr>
                <w:sz w:val="28"/>
                <w:szCs w:val="28"/>
              </w:rPr>
              <w:t>Номинальное значение напряжения питания переменным током, В*</w:t>
            </w:r>
            <w:r>
              <w:rPr>
                <w:sz w:val="28"/>
                <w:szCs w:val="28"/>
              </w:rPr>
              <w:t>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0A34" w:rsidRPr="00971841" w:rsidRDefault="001B0A34" w:rsidP="0002022D">
            <w:pPr>
              <w:pStyle w:val="1"/>
              <w:contextualSpacing/>
              <w:rPr>
                <w:rFonts w:asciiTheme="minorHAnsi" w:eastAsiaTheme="minorHAnsi" w:hAnsiTheme="minorHAnsi" w:cstheme="minorBidi"/>
                <w:kern w:val="0"/>
                <w:sz w:val="28"/>
                <w:szCs w:val="28"/>
                <w:lang w:eastAsia="en-US" w:bidi="ar-SA"/>
              </w:rPr>
            </w:pPr>
            <w:r w:rsidRPr="00304BE1">
              <w:rPr>
                <w:rFonts w:asciiTheme="minorHAnsi" w:eastAsiaTheme="minorHAnsi" w:hAnsiTheme="minorHAnsi" w:cstheme="minorBidi"/>
                <w:kern w:val="0"/>
                <w:sz w:val="28"/>
                <w:szCs w:val="28"/>
                <w:lang w:eastAsia="en-US" w:bidi="ar-SA"/>
              </w:rPr>
              <w:t>24; 127; 220; 380; 400; 690</w:t>
            </w:r>
          </w:p>
        </w:tc>
      </w:tr>
      <w:tr w:rsidR="00266797" w:rsidTr="001F6B04">
        <w:trPr>
          <w:cantSplit/>
          <w:trHeight w:val="14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0A34" w:rsidRPr="00304BE1" w:rsidRDefault="001B0A34" w:rsidP="0002022D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Диапазон частот контролируемой сети переменного тока, Гц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0A34" w:rsidRPr="00304BE1" w:rsidRDefault="001B0A34" w:rsidP="0002022D">
            <w:pPr>
              <w:pStyle w:val="1"/>
              <w:contextualSpacing/>
              <w:rPr>
                <w:rFonts w:asciiTheme="minorHAnsi" w:eastAsiaTheme="minorHAnsi" w:hAnsiTheme="minorHAnsi" w:cstheme="minorBidi"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asciiTheme="minorHAnsi" w:eastAsiaTheme="minorHAnsi" w:hAnsiTheme="minorHAnsi" w:cstheme="minorBidi"/>
                <w:kern w:val="0"/>
                <w:sz w:val="28"/>
                <w:szCs w:val="28"/>
                <w:lang w:eastAsia="en-US" w:bidi="ar-SA"/>
              </w:rPr>
              <w:t>от 45 до 440</w:t>
            </w:r>
          </w:p>
        </w:tc>
      </w:tr>
      <w:tr w:rsidR="00266797" w:rsidTr="001F6B04">
        <w:trPr>
          <w:cantSplit/>
          <w:trHeight w:val="14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0A34" w:rsidRPr="00971841" w:rsidRDefault="001B0A34" w:rsidP="0002022D">
            <w:pPr>
              <w:spacing w:after="0" w:line="240" w:lineRule="auto"/>
              <w:rPr>
                <w:sz w:val="28"/>
                <w:szCs w:val="28"/>
              </w:rPr>
            </w:pPr>
            <w:r w:rsidRPr="00304BE1">
              <w:rPr>
                <w:sz w:val="28"/>
                <w:szCs w:val="28"/>
              </w:rPr>
              <w:t>Потребляемая мощность, В·А, не более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0A34" w:rsidRPr="00971841" w:rsidRDefault="001B0A34" w:rsidP="0002022D">
            <w:pPr>
              <w:pStyle w:val="1"/>
              <w:contextualSpacing/>
              <w:rPr>
                <w:rFonts w:asciiTheme="minorHAnsi" w:eastAsiaTheme="minorHAnsi" w:hAnsiTheme="minorHAnsi" w:cstheme="minorBidi"/>
                <w:kern w:val="0"/>
                <w:sz w:val="28"/>
                <w:szCs w:val="28"/>
                <w:lang w:eastAsia="en-US" w:bidi="ar-SA"/>
              </w:rPr>
            </w:pPr>
            <w:r w:rsidRPr="00304BE1">
              <w:rPr>
                <w:rFonts w:asciiTheme="minorHAnsi" w:eastAsiaTheme="minorHAnsi" w:hAnsiTheme="minorHAnsi" w:cstheme="minorBidi"/>
                <w:kern w:val="0"/>
                <w:sz w:val="28"/>
                <w:szCs w:val="28"/>
                <w:lang w:eastAsia="en-US" w:bidi="ar-SA"/>
              </w:rPr>
              <w:t>10</w:t>
            </w:r>
          </w:p>
        </w:tc>
      </w:tr>
      <w:tr w:rsidR="00266797" w:rsidTr="001F6B04">
        <w:trPr>
          <w:cantSplit/>
          <w:trHeight w:val="14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0A34" w:rsidRPr="004E2E8F" w:rsidRDefault="001B0A34" w:rsidP="0002022D">
            <w:pPr>
              <w:spacing w:after="0" w:line="240" w:lineRule="auto"/>
              <w:rPr>
                <w:sz w:val="28"/>
                <w:szCs w:val="28"/>
              </w:rPr>
            </w:pPr>
            <w:r w:rsidRPr="00304BE1">
              <w:rPr>
                <w:sz w:val="28"/>
                <w:szCs w:val="28"/>
              </w:rPr>
              <w:t>Входное сопротивление в рабочем режиме, кОм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0A34" w:rsidRPr="004E2E8F" w:rsidRDefault="001B0A34" w:rsidP="0002022D">
            <w:pPr>
              <w:pStyle w:val="1"/>
              <w:contextualSpacing/>
              <w:rPr>
                <w:rFonts w:asciiTheme="minorHAnsi" w:eastAsiaTheme="minorHAnsi" w:hAnsiTheme="minorHAnsi" w:cstheme="minorBidi"/>
                <w:kern w:val="0"/>
                <w:sz w:val="28"/>
                <w:szCs w:val="28"/>
                <w:lang w:eastAsia="en-US" w:bidi="ar-SA"/>
              </w:rPr>
            </w:pPr>
            <w:r w:rsidRPr="00304BE1">
              <w:rPr>
                <w:rFonts w:asciiTheme="minorHAnsi" w:eastAsiaTheme="minorHAnsi" w:hAnsiTheme="minorHAnsi" w:cstheme="minorBidi"/>
                <w:kern w:val="0"/>
                <w:sz w:val="28"/>
                <w:szCs w:val="28"/>
                <w:lang w:eastAsia="en-US" w:bidi="ar-SA"/>
              </w:rPr>
              <w:t>40</w:t>
            </w:r>
          </w:p>
        </w:tc>
      </w:tr>
      <w:tr w:rsidR="00266797" w:rsidTr="001F6B04">
        <w:trPr>
          <w:cantSplit/>
          <w:trHeight w:val="14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0A34" w:rsidRPr="004E2E8F" w:rsidRDefault="001B0A34" w:rsidP="0002022D">
            <w:pPr>
              <w:spacing w:after="0" w:line="240" w:lineRule="auto"/>
              <w:rPr>
                <w:sz w:val="28"/>
                <w:szCs w:val="28"/>
              </w:rPr>
            </w:pPr>
            <w:r w:rsidRPr="00304BE1">
              <w:rPr>
                <w:sz w:val="28"/>
                <w:szCs w:val="28"/>
              </w:rPr>
              <w:t>Входное сопротивление в режиме ожидания, МОм, не менее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0A34" w:rsidRPr="004E2E8F" w:rsidRDefault="001B0A34" w:rsidP="0002022D">
            <w:pPr>
              <w:pStyle w:val="1"/>
              <w:contextualSpacing/>
              <w:rPr>
                <w:rFonts w:asciiTheme="minorHAnsi" w:eastAsiaTheme="minorHAnsi" w:hAnsiTheme="minorHAnsi" w:cstheme="minorBidi"/>
                <w:kern w:val="0"/>
                <w:sz w:val="28"/>
                <w:szCs w:val="28"/>
                <w:lang w:eastAsia="en-US" w:bidi="ar-SA"/>
              </w:rPr>
            </w:pPr>
            <w:r w:rsidRPr="00304BE1">
              <w:rPr>
                <w:rFonts w:asciiTheme="minorHAnsi" w:eastAsiaTheme="minorHAnsi" w:hAnsiTheme="minorHAnsi" w:cstheme="minorBidi"/>
                <w:kern w:val="0"/>
                <w:sz w:val="28"/>
                <w:szCs w:val="28"/>
                <w:lang w:eastAsia="en-US" w:bidi="ar-SA"/>
              </w:rPr>
              <w:t>20</w:t>
            </w:r>
          </w:p>
        </w:tc>
      </w:tr>
      <w:tr w:rsidR="00610BE1" w:rsidTr="001F6B04">
        <w:trPr>
          <w:cantSplit/>
          <w:trHeight w:val="14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0BE1" w:rsidRPr="00304BE1" w:rsidRDefault="00610BE1" w:rsidP="00266797">
            <w:pPr>
              <w:tabs>
                <w:tab w:val="left" w:pos="1105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Цифровой </w:t>
            </w:r>
            <w:r w:rsidR="00266797">
              <w:rPr>
                <w:sz w:val="28"/>
                <w:szCs w:val="28"/>
              </w:rPr>
              <w:t xml:space="preserve">выход: гальванически развязанный </w:t>
            </w:r>
            <w:r>
              <w:rPr>
                <w:sz w:val="28"/>
                <w:szCs w:val="28"/>
              </w:rPr>
              <w:t xml:space="preserve">интерфейс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0BE1" w:rsidRPr="00610BE1" w:rsidRDefault="00610BE1" w:rsidP="00610BE1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RS-485 (Modbus RTU)</w:t>
            </w:r>
          </w:p>
        </w:tc>
      </w:tr>
      <w:tr w:rsidR="00610BE1" w:rsidTr="001F6B04">
        <w:trPr>
          <w:cantSplit/>
          <w:trHeight w:val="14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0BE1" w:rsidRDefault="00610BE1" w:rsidP="00266797">
            <w:pPr>
              <w:tabs>
                <w:tab w:val="left" w:pos="1105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Аналоговый </w:t>
            </w:r>
            <w:r w:rsidR="00266797">
              <w:rPr>
                <w:sz w:val="28"/>
                <w:szCs w:val="28"/>
              </w:rPr>
              <w:t>выход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0BE1" w:rsidRPr="00304BE1" w:rsidRDefault="00610BE1" w:rsidP="0002022D">
            <w:pPr>
              <w:pStyle w:val="1"/>
              <w:contextualSpacing/>
              <w:rPr>
                <w:rFonts w:asciiTheme="minorHAnsi" w:eastAsiaTheme="minorHAnsi" w:hAnsiTheme="minorHAnsi" w:cstheme="minorBidi"/>
                <w:kern w:val="0"/>
                <w:sz w:val="28"/>
                <w:szCs w:val="28"/>
                <w:lang w:eastAsia="en-US" w:bidi="ar-SA"/>
              </w:rPr>
            </w:pPr>
            <w:r w:rsidRPr="00EB28D1">
              <w:rPr>
                <w:sz w:val="28"/>
                <w:szCs w:val="28"/>
              </w:rPr>
              <w:t xml:space="preserve">0 – 20 мА или 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Pr="00EB28D1">
              <w:rPr>
                <w:sz w:val="28"/>
                <w:szCs w:val="28"/>
              </w:rPr>
              <w:t>4 – 20 мА</w:t>
            </w:r>
          </w:p>
        </w:tc>
      </w:tr>
      <w:tr w:rsidR="00266797" w:rsidTr="001F6B04">
        <w:trPr>
          <w:cantSplit/>
          <w:trHeight w:val="14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0A34" w:rsidRPr="00304BE1" w:rsidRDefault="001B0A34" w:rsidP="0002022D">
            <w:pPr>
              <w:spacing w:after="0" w:line="240" w:lineRule="auto"/>
              <w:rPr>
                <w:sz w:val="28"/>
                <w:szCs w:val="28"/>
              </w:rPr>
            </w:pPr>
            <w:r w:rsidRPr="00304BE1">
              <w:rPr>
                <w:sz w:val="28"/>
                <w:szCs w:val="28"/>
              </w:rPr>
              <w:t>Условия эксплуатации:</w:t>
            </w:r>
          </w:p>
          <w:p w:rsidR="001B0A34" w:rsidRPr="00304BE1" w:rsidRDefault="001B0A34" w:rsidP="0002022D">
            <w:pPr>
              <w:spacing w:after="0" w:line="240" w:lineRule="auto"/>
              <w:rPr>
                <w:sz w:val="28"/>
                <w:szCs w:val="28"/>
              </w:rPr>
            </w:pPr>
            <w:r w:rsidRPr="00304BE1">
              <w:rPr>
                <w:sz w:val="28"/>
                <w:szCs w:val="28"/>
              </w:rPr>
              <w:t>– температура окружающего воздуха, °С</w:t>
            </w:r>
          </w:p>
          <w:p w:rsidR="001B0A34" w:rsidRPr="00971841" w:rsidRDefault="001B0A34" w:rsidP="0002022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0A34" w:rsidRPr="00304BE1" w:rsidRDefault="001B0A34" w:rsidP="0002022D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1B0A34" w:rsidRPr="00971841" w:rsidRDefault="001B0A34" w:rsidP="000F2EF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304BE1">
              <w:rPr>
                <w:sz w:val="28"/>
                <w:szCs w:val="28"/>
              </w:rPr>
              <w:t>от –10 до +55</w:t>
            </w:r>
          </w:p>
        </w:tc>
      </w:tr>
      <w:tr w:rsidR="00266797" w:rsidRPr="00C37F85" w:rsidTr="001F6B04">
        <w:trPr>
          <w:cantSplit/>
          <w:trHeight w:val="14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0A34" w:rsidRPr="00304BE1" w:rsidRDefault="001B0A34" w:rsidP="0002022D">
            <w:pPr>
              <w:spacing w:after="0" w:line="240" w:lineRule="auto"/>
              <w:rPr>
                <w:sz w:val="28"/>
                <w:szCs w:val="28"/>
              </w:rPr>
            </w:pPr>
            <w:r w:rsidRPr="00C37F85">
              <w:rPr>
                <w:sz w:val="28"/>
                <w:szCs w:val="28"/>
              </w:rPr>
              <w:t>Габаритные размеры без упаковки, мм, не более (Д×Ш×В):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0A34" w:rsidRPr="00304BE1" w:rsidRDefault="001B0A34" w:rsidP="0002022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7F85">
              <w:rPr>
                <w:sz w:val="28"/>
                <w:szCs w:val="28"/>
              </w:rPr>
              <w:t>144×72×120</w:t>
            </w:r>
          </w:p>
        </w:tc>
      </w:tr>
      <w:tr w:rsidR="00266797" w:rsidRPr="00C37F85" w:rsidTr="001F6B04">
        <w:trPr>
          <w:cantSplit/>
          <w:trHeight w:val="14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0A34" w:rsidRPr="00304BE1" w:rsidRDefault="001B0A34" w:rsidP="0002022D">
            <w:pPr>
              <w:spacing w:after="0" w:line="240" w:lineRule="auto"/>
              <w:rPr>
                <w:sz w:val="28"/>
                <w:szCs w:val="28"/>
              </w:rPr>
            </w:pPr>
            <w:r w:rsidRPr="00C37F85">
              <w:rPr>
                <w:sz w:val="28"/>
                <w:szCs w:val="28"/>
              </w:rPr>
              <w:t>Масса, кг, не более: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0A34" w:rsidRPr="00304BE1" w:rsidRDefault="001B0A34" w:rsidP="0002022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7F85">
              <w:rPr>
                <w:sz w:val="28"/>
                <w:szCs w:val="28"/>
              </w:rPr>
              <w:t>0,9</w:t>
            </w:r>
          </w:p>
        </w:tc>
      </w:tr>
      <w:tr w:rsidR="00266797" w:rsidRPr="00C37F85" w:rsidTr="001F6B04">
        <w:trPr>
          <w:cantSplit/>
          <w:trHeight w:val="14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0A34" w:rsidRPr="00304BE1" w:rsidRDefault="001B0A34" w:rsidP="0002022D">
            <w:pPr>
              <w:spacing w:after="0" w:line="240" w:lineRule="auto"/>
              <w:rPr>
                <w:sz w:val="28"/>
                <w:szCs w:val="28"/>
              </w:rPr>
            </w:pPr>
            <w:r w:rsidRPr="00C37F85">
              <w:rPr>
                <w:sz w:val="28"/>
                <w:szCs w:val="28"/>
              </w:rPr>
              <w:lastRenderedPageBreak/>
              <w:t>Средняя наработка на отказ в нормальных условиях эксплуатации, ч, не менее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0A34" w:rsidRPr="00304BE1" w:rsidRDefault="001B0A34" w:rsidP="0002022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7F85">
              <w:rPr>
                <w:sz w:val="28"/>
                <w:szCs w:val="28"/>
              </w:rPr>
              <w:t>50000</w:t>
            </w:r>
          </w:p>
        </w:tc>
      </w:tr>
      <w:tr w:rsidR="00266797" w:rsidRPr="00C37F85" w:rsidTr="001F6B04">
        <w:trPr>
          <w:cantSplit/>
          <w:trHeight w:val="14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0A34" w:rsidRPr="00304BE1" w:rsidRDefault="001B0A34" w:rsidP="0002022D">
            <w:pPr>
              <w:spacing w:after="0" w:line="240" w:lineRule="auto"/>
              <w:rPr>
                <w:sz w:val="28"/>
                <w:szCs w:val="28"/>
              </w:rPr>
            </w:pPr>
            <w:r w:rsidRPr="00C37F85">
              <w:rPr>
                <w:sz w:val="28"/>
                <w:szCs w:val="28"/>
              </w:rPr>
              <w:t>Полный назначенный срок службы, лет, не менее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0A34" w:rsidRPr="00304BE1" w:rsidRDefault="001B0A34" w:rsidP="0002022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7F85">
              <w:rPr>
                <w:sz w:val="28"/>
                <w:szCs w:val="28"/>
              </w:rPr>
              <w:t>10</w:t>
            </w:r>
          </w:p>
        </w:tc>
      </w:tr>
      <w:tr w:rsidR="00266797" w:rsidRPr="00C37F85" w:rsidTr="001F6B04">
        <w:trPr>
          <w:cantSplit/>
          <w:trHeight w:val="14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0A34" w:rsidRPr="00C37F85" w:rsidRDefault="001B0A34" w:rsidP="0002022D">
            <w:pPr>
              <w:spacing w:after="0" w:line="240" w:lineRule="auto"/>
              <w:rPr>
                <w:sz w:val="28"/>
                <w:szCs w:val="28"/>
              </w:rPr>
            </w:pPr>
            <w:r w:rsidRPr="00C37F85">
              <w:rPr>
                <w:sz w:val="28"/>
                <w:szCs w:val="28"/>
              </w:rPr>
              <w:t>Степень защиты по ГОСТ 14254-2015:</w:t>
            </w:r>
          </w:p>
          <w:p w:rsidR="001B0A34" w:rsidRPr="00C37F85" w:rsidRDefault="001B0A34" w:rsidP="0002022D">
            <w:pPr>
              <w:spacing w:after="0" w:line="240" w:lineRule="auto"/>
              <w:rPr>
                <w:sz w:val="28"/>
                <w:szCs w:val="28"/>
              </w:rPr>
            </w:pPr>
            <w:r w:rsidRPr="00C37F85">
              <w:rPr>
                <w:sz w:val="28"/>
                <w:szCs w:val="28"/>
              </w:rPr>
              <w:t>– корпуса</w:t>
            </w:r>
          </w:p>
          <w:p w:rsidR="001B0A34" w:rsidRPr="00304BE1" w:rsidRDefault="001B0A34" w:rsidP="0002022D">
            <w:pPr>
              <w:spacing w:after="0" w:line="240" w:lineRule="auto"/>
              <w:rPr>
                <w:sz w:val="28"/>
                <w:szCs w:val="28"/>
              </w:rPr>
            </w:pPr>
            <w:r w:rsidRPr="00C37F85">
              <w:rPr>
                <w:sz w:val="28"/>
                <w:szCs w:val="28"/>
              </w:rPr>
              <w:t>– передней панели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0A34" w:rsidRPr="00C37F85" w:rsidRDefault="001B0A34" w:rsidP="0002022D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1B0A34" w:rsidRPr="00C37F85" w:rsidRDefault="001B0A34" w:rsidP="0002022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7F85">
              <w:rPr>
                <w:sz w:val="28"/>
                <w:szCs w:val="28"/>
              </w:rPr>
              <w:t>IP20</w:t>
            </w:r>
          </w:p>
          <w:p w:rsidR="001B0A34" w:rsidRPr="00304BE1" w:rsidRDefault="001B0A34" w:rsidP="0002022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37F85">
              <w:rPr>
                <w:sz w:val="28"/>
                <w:szCs w:val="28"/>
              </w:rPr>
              <w:t>IP54</w:t>
            </w:r>
          </w:p>
        </w:tc>
      </w:tr>
      <w:tr w:rsidR="001B0A34" w:rsidTr="001F6B04">
        <w:trPr>
          <w:cantSplit/>
          <w:trHeight w:val="149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0A34" w:rsidRPr="00971841" w:rsidRDefault="001B0A34" w:rsidP="0002022D">
            <w:pPr>
              <w:spacing w:after="0" w:line="240" w:lineRule="auto"/>
              <w:rPr>
                <w:sz w:val="28"/>
                <w:szCs w:val="28"/>
              </w:rPr>
            </w:pPr>
            <w:r w:rsidRPr="00971841">
              <w:rPr>
                <w:sz w:val="28"/>
                <w:szCs w:val="28"/>
              </w:rPr>
              <w:t>Примечание.</w:t>
            </w:r>
          </w:p>
          <w:p w:rsidR="001B0A34" w:rsidRDefault="001B0A34" w:rsidP="0002022D">
            <w:pPr>
              <w:spacing w:after="0" w:line="240" w:lineRule="auto"/>
              <w:rPr>
                <w:sz w:val="28"/>
                <w:szCs w:val="28"/>
              </w:rPr>
            </w:pPr>
            <w:r w:rsidRPr="00304BE1">
              <w:rPr>
                <w:sz w:val="28"/>
                <w:szCs w:val="28"/>
              </w:rPr>
              <w:t>*</w:t>
            </w:r>
            <w:r>
              <w:rPr>
                <w:sz w:val="28"/>
                <w:szCs w:val="28"/>
              </w:rPr>
              <w:t xml:space="preserve"> д</w:t>
            </w:r>
            <w:r w:rsidRPr="00971841">
              <w:rPr>
                <w:sz w:val="28"/>
                <w:szCs w:val="28"/>
              </w:rPr>
              <w:t>ля приведённой погрешности измерений нормирующим значением является верхний предел диапазона измерений.</w:t>
            </w:r>
          </w:p>
          <w:p w:rsidR="001B0A34" w:rsidRPr="00971841" w:rsidRDefault="001B0A34" w:rsidP="0002022D">
            <w:pPr>
              <w:spacing w:after="0" w:line="240" w:lineRule="auto"/>
              <w:rPr>
                <w:sz w:val="28"/>
                <w:szCs w:val="28"/>
              </w:rPr>
            </w:pPr>
            <w:r w:rsidRPr="00C37F85">
              <w:rPr>
                <w:sz w:val="28"/>
                <w:szCs w:val="28"/>
              </w:rPr>
              <w:t>*</w:t>
            </w:r>
            <w:r>
              <w:rPr>
                <w:sz w:val="28"/>
                <w:szCs w:val="28"/>
              </w:rPr>
              <w:t>*</w:t>
            </w:r>
            <w:r w:rsidRPr="00C37F85">
              <w:rPr>
                <w:sz w:val="28"/>
                <w:szCs w:val="28"/>
              </w:rPr>
              <w:t xml:space="preserve"> в зависимости от исполнения</w:t>
            </w:r>
          </w:p>
        </w:tc>
      </w:tr>
    </w:tbl>
    <w:p w:rsidR="000D1B19" w:rsidRPr="00EB28D1" w:rsidRDefault="000D1B19" w:rsidP="000D1B19">
      <w:pPr>
        <w:ind w:firstLine="708"/>
        <w:rPr>
          <w:rFonts w:eastAsiaTheme="minorEastAsia"/>
          <w:iCs/>
          <w:sz w:val="28"/>
          <w:szCs w:val="28"/>
        </w:rPr>
      </w:pPr>
    </w:p>
    <w:p w:rsidR="00171FFF" w:rsidRPr="003116C1" w:rsidRDefault="00171FFF" w:rsidP="00171FFF">
      <w:pPr>
        <w:rPr>
          <w:rFonts w:ascii="Times New Roman" w:hAnsi="Times New Roman" w:cs="Times New Roman"/>
          <w:b/>
          <w:sz w:val="28"/>
          <w:szCs w:val="28"/>
        </w:rPr>
      </w:pPr>
    </w:p>
    <w:p w:rsidR="001B0A34" w:rsidRPr="000D1B19" w:rsidRDefault="001B0A34" w:rsidP="001B0A34">
      <w:pPr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</w:pPr>
      <w:r w:rsidRPr="000D1B19"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  <w:t xml:space="preserve">Вкладка  «документы»: </w:t>
      </w:r>
    </w:p>
    <w:p w:rsidR="001B0A34" w:rsidRDefault="002956FE" w:rsidP="001B0A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Разместить документ</w:t>
      </w:r>
      <w:r w:rsidR="004E6DFE">
        <w:rPr>
          <w:rFonts w:ascii="Times New Roman" w:hAnsi="Times New Roman" w:cs="Times New Roman"/>
          <w:sz w:val="28"/>
          <w:szCs w:val="28"/>
        </w:rPr>
        <w:t>ы</w:t>
      </w:r>
      <w:r w:rsidR="001B0A34" w:rsidRPr="000D1B19">
        <w:rPr>
          <w:rFonts w:ascii="Times New Roman" w:hAnsi="Times New Roman" w:cs="Times New Roman"/>
          <w:sz w:val="28"/>
          <w:szCs w:val="28"/>
        </w:rPr>
        <w:t xml:space="preserve"> из вложения</w:t>
      </w:r>
      <w:r w:rsidR="005008ED" w:rsidRPr="000D1B19">
        <w:rPr>
          <w:rFonts w:ascii="Times New Roman" w:hAnsi="Times New Roman" w:cs="Times New Roman"/>
          <w:sz w:val="28"/>
          <w:szCs w:val="28"/>
        </w:rPr>
        <w:t xml:space="preserve"> письма</w:t>
      </w:r>
      <w:r w:rsidR="001B0A34" w:rsidRPr="000D1B19">
        <w:rPr>
          <w:rFonts w:ascii="Times New Roman" w:hAnsi="Times New Roman" w:cs="Times New Roman"/>
          <w:sz w:val="28"/>
          <w:szCs w:val="28"/>
        </w:rPr>
        <w:t>.</w:t>
      </w:r>
    </w:p>
    <w:p w:rsidR="000D1B19" w:rsidRDefault="004E6DFE" w:rsidP="001B0A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Руководство по эксплуатации УКСИ1629</w:t>
      </w:r>
    </w:p>
    <w:p w:rsidR="004E6DFE" w:rsidRPr="00342735" w:rsidRDefault="004E6DFE" w:rsidP="001B0A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Руководство оператора УКСИ1629</w:t>
      </w:r>
    </w:p>
    <w:p w:rsidR="000D1B19" w:rsidRPr="002B7CCA" w:rsidRDefault="000D1B19" w:rsidP="001B0A34">
      <w:pPr>
        <w:rPr>
          <w:rFonts w:ascii="Times New Roman" w:hAnsi="Times New Roman" w:cs="Times New Roman"/>
          <w:b/>
          <w:sz w:val="28"/>
          <w:szCs w:val="28"/>
        </w:rPr>
      </w:pPr>
      <w:r w:rsidRPr="000D1B19">
        <w:rPr>
          <w:rFonts w:ascii="Times New Roman" w:hAnsi="Times New Roman" w:cs="Times New Roman"/>
          <w:b/>
          <w:sz w:val="28"/>
          <w:szCs w:val="28"/>
        </w:rPr>
        <w:t>Вкладка «программное обеспечение»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bookmarkStart w:id="0" w:name="_GoBack"/>
      <w:bookmarkEnd w:id="0"/>
    </w:p>
    <w:p w:rsidR="000D1B19" w:rsidRDefault="000D1B19" w:rsidP="001B0A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Разместить </w:t>
      </w:r>
      <w:r w:rsidR="00AD2FB9">
        <w:rPr>
          <w:rFonts w:ascii="Times New Roman" w:hAnsi="Times New Roman" w:cs="Times New Roman"/>
          <w:sz w:val="28"/>
          <w:szCs w:val="28"/>
        </w:rPr>
        <w:t>файл:</w:t>
      </w:r>
    </w:p>
    <w:p w:rsidR="004F3915" w:rsidRDefault="004E6DFE">
      <w:r>
        <w:t>Внешнее по УКСИ1629</w:t>
      </w:r>
    </w:p>
    <w:p w:rsidR="004E6DFE" w:rsidRDefault="004E6DFE"/>
    <w:p w:rsidR="004E6DFE" w:rsidRDefault="004E6DFE" w:rsidP="004E6DFE">
      <w:pPr>
        <w:rPr>
          <w:rFonts w:ascii="Times New Roman" w:hAnsi="Times New Roman" w:cs="Times New Roman"/>
          <w:b/>
          <w:sz w:val="28"/>
          <w:szCs w:val="28"/>
        </w:rPr>
      </w:pPr>
      <w:r w:rsidRPr="004E6DFE">
        <w:rPr>
          <w:rFonts w:ascii="Times New Roman" w:hAnsi="Times New Roman" w:cs="Times New Roman"/>
          <w:b/>
          <w:sz w:val="28"/>
          <w:szCs w:val="28"/>
        </w:rPr>
        <w:t>Фото</w:t>
      </w:r>
      <w:r>
        <w:rPr>
          <w:rFonts w:ascii="Times New Roman" w:hAnsi="Times New Roman" w:cs="Times New Roman"/>
          <w:b/>
          <w:sz w:val="28"/>
          <w:szCs w:val="28"/>
        </w:rPr>
        <w:t xml:space="preserve"> расположены в файле: </w:t>
      </w:r>
    </w:p>
    <w:p w:rsidR="004E6DFE" w:rsidRPr="000D1B19" w:rsidRDefault="004E6DFE">
      <w:pPr>
        <w:rPr>
          <w:rFonts w:ascii="Times New Roman" w:hAnsi="Times New Roman" w:cs="Times New Roman"/>
        </w:rPr>
      </w:pPr>
      <w:r>
        <w:object w:dxaOrig="1531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6" o:title=""/>
          </v:shape>
          <o:OLEObject Type="Embed" ProgID="Package" ShapeID="_x0000_i1025" DrawAspect="Icon" ObjectID="_1692213325" r:id="rId7"/>
        </w:object>
      </w:r>
    </w:p>
    <w:sectPr w:rsidR="004E6DFE" w:rsidRPr="000D1B19" w:rsidSect="004F39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154EE"/>
    <w:multiLevelType w:val="hybridMultilevel"/>
    <w:tmpl w:val="A2448C2C"/>
    <w:lvl w:ilvl="0" w:tplc="84DE9D64">
      <w:start w:val="1"/>
      <w:numFmt w:val="bullet"/>
      <w:suff w:val="space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4442196"/>
    <w:multiLevelType w:val="hybridMultilevel"/>
    <w:tmpl w:val="9A4A814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467947CD"/>
    <w:multiLevelType w:val="hybridMultilevel"/>
    <w:tmpl w:val="B58A17D0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FFF"/>
    <w:rsid w:val="00015F84"/>
    <w:rsid w:val="0002022D"/>
    <w:rsid w:val="00026BF6"/>
    <w:rsid w:val="000A423B"/>
    <w:rsid w:val="000C75FD"/>
    <w:rsid w:val="000D1B19"/>
    <w:rsid w:val="000F2EF4"/>
    <w:rsid w:val="00170B12"/>
    <w:rsid w:val="00171FFF"/>
    <w:rsid w:val="00175B25"/>
    <w:rsid w:val="001B0A34"/>
    <w:rsid w:val="001B398E"/>
    <w:rsid w:val="001F6B04"/>
    <w:rsid w:val="00250D84"/>
    <w:rsid w:val="00266797"/>
    <w:rsid w:val="002956FE"/>
    <w:rsid w:val="002B7CCA"/>
    <w:rsid w:val="003116C1"/>
    <w:rsid w:val="00342735"/>
    <w:rsid w:val="003758A8"/>
    <w:rsid w:val="003917D3"/>
    <w:rsid w:val="00392C5A"/>
    <w:rsid w:val="003A7B58"/>
    <w:rsid w:val="003C24BC"/>
    <w:rsid w:val="00404ED3"/>
    <w:rsid w:val="004A0355"/>
    <w:rsid w:val="004E6DFE"/>
    <w:rsid w:val="004F3915"/>
    <w:rsid w:val="005008ED"/>
    <w:rsid w:val="005C7041"/>
    <w:rsid w:val="005F26DA"/>
    <w:rsid w:val="00610BE1"/>
    <w:rsid w:val="006B54CD"/>
    <w:rsid w:val="006F1CC1"/>
    <w:rsid w:val="00735F97"/>
    <w:rsid w:val="007A7F98"/>
    <w:rsid w:val="0085741A"/>
    <w:rsid w:val="008A324B"/>
    <w:rsid w:val="009B1D51"/>
    <w:rsid w:val="00AC20F9"/>
    <w:rsid w:val="00AD2FB9"/>
    <w:rsid w:val="00B96889"/>
    <w:rsid w:val="00C06741"/>
    <w:rsid w:val="00C84EE7"/>
    <w:rsid w:val="00D00057"/>
    <w:rsid w:val="00D00788"/>
    <w:rsid w:val="00D7470F"/>
    <w:rsid w:val="00DA5B8F"/>
    <w:rsid w:val="00DD5B0E"/>
    <w:rsid w:val="00DF545E"/>
    <w:rsid w:val="00E52377"/>
    <w:rsid w:val="00E64CD4"/>
    <w:rsid w:val="00EE1B9F"/>
    <w:rsid w:val="00F06F37"/>
    <w:rsid w:val="00F540A8"/>
    <w:rsid w:val="00F77F99"/>
    <w:rsid w:val="00FB35A6"/>
    <w:rsid w:val="00FC0F49"/>
    <w:rsid w:val="00FE0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5FEC8C"/>
  <w15:docId w15:val="{B8EB235B-5418-4AC6-83F1-6BDBDE830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1FFF"/>
    <w:rPr>
      <w:rFonts w:asciiTheme="minorHAnsi" w:hAnsiTheme="minorHAnsi" w:cstheme="min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1F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1FFF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7A7F98"/>
    <w:pPr>
      <w:ind w:left="720"/>
      <w:contextualSpacing/>
    </w:pPr>
  </w:style>
  <w:style w:type="character" w:customStyle="1" w:styleId="a6">
    <w:name w:val="Абзац списка Знак"/>
    <w:link w:val="a5"/>
    <w:uiPriority w:val="34"/>
    <w:rsid w:val="00DD5B0E"/>
    <w:rPr>
      <w:rFonts w:asciiTheme="minorHAnsi" w:hAnsiTheme="minorHAnsi" w:cstheme="minorBidi"/>
    </w:rPr>
  </w:style>
  <w:style w:type="paragraph" w:customStyle="1" w:styleId="1">
    <w:name w:val="Таблица1"/>
    <w:basedOn w:val="a"/>
    <w:rsid w:val="00015F84"/>
    <w:pPr>
      <w:widowControl w:val="0"/>
      <w:suppressAutoHyphens/>
      <w:spacing w:after="0" w:line="240" w:lineRule="auto"/>
      <w:jc w:val="center"/>
    </w:pPr>
    <w:rPr>
      <w:rFonts w:ascii="Times New Roman" w:eastAsia="Arial Unicode MS" w:hAnsi="Times New Roman" w:cs="Mangal"/>
      <w:kern w:val="2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8990D2-FB93-41C3-A92E-64586CE032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871</Words>
  <Characters>4967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r.zabolotnikov</dc:creator>
  <cp:lastModifiedBy>Андрей Вадимович</cp:lastModifiedBy>
  <cp:revision>4</cp:revision>
  <dcterms:created xsi:type="dcterms:W3CDTF">2021-09-03T19:11:00Z</dcterms:created>
  <dcterms:modified xsi:type="dcterms:W3CDTF">2021-09-03T19:29:00Z</dcterms:modified>
</cp:coreProperties>
</file>